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n-US" w:eastAsia="en-US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36E990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9BEAD42" w14:textId="2CF7F12D" w:rsidR="0041264B" w:rsidRPr="00C52168" w:rsidRDefault="00E370C5" w:rsidP="00805C94">
      <w:pPr>
        <w:jc w:val="center"/>
        <w:rPr>
          <w:rFonts w:ascii="Book Antiqua" w:hAnsi="Book Antiqua" w:cs="Arial"/>
          <w:b/>
          <w:bCs/>
          <w:sz w:val="32"/>
          <w:szCs w:val="32"/>
          <w:lang w:val="fr-BE"/>
        </w:rPr>
      </w:pPr>
      <w:r>
        <w:rPr>
          <w:rFonts w:ascii="Book Antiqua" w:hAnsi="Book Antiqua" w:cs="Arial"/>
          <w:b/>
          <w:bCs/>
          <w:sz w:val="36"/>
          <w:szCs w:val="36"/>
          <w:lang w:val="fr-BE"/>
        </w:rPr>
        <w:t>Le traitement éthique des animaux</w:t>
      </w:r>
    </w:p>
    <w:p w14:paraId="585913C4" w14:textId="77777777" w:rsidR="0024068C" w:rsidRDefault="0024068C" w:rsidP="00805C94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37D6B3B5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42B8FCED" w14:textId="4DCBD63B" w:rsidR="00AA0234" w:rsidRDefault="00AA0234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29B47D69" w14:textId="095F7055" w:rsidR="00AA0234" w:rsidRDefault="00AA0234" w:rsidP="00AA0234">
      <w:pPr>
        <w:pStyle w:val="Heading2"/>
        <w:rPr>
          <w:lang w:val="fr-FR"/>
        </w:rPr>
      </w:pPr>
      <w:r>
        <w:rPr>
          <w:lang w:val="fr-FR"/>
        </w:rPr>
        <w:t>I. Associez les informations à gauche et les informations à droite pour compléter les phrases prises de la chronique.</w:t>
      </w:r>
    </w:p>
    <w:p w14:paraId="0C3BDE2B" w14:textId="77777777" w:rsidR="00AA0234" w:rsidRDefault="00AA0234" w:rsidP="00AA0234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bookmarkStart w:id="0" w:name="_Hlk4727343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7"/>
        <w:gridCol w:w="222"/>
        <w:gridCol w:w="1671"/>
      </w:tblGrid>
      <w:tr w:rsidR="009171E1" w14:paraId="01FBD85F" w14:textId="77777777" w:rsidTr="009171E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052C" w14:textId="394192D2" w:rsidR="009171E1" w:rsidRDefault="009171E1" w:rsidP="009171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  <w:r w:rsidRPr="00C84512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presque comme des membres de leur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________________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3B68" w14:textId="77777777" w:rsidR="009171E1" w:rsidRDefault="009171E1" w:rsidP="009171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D720" w14:textId="0AEFD4EE" w:rsidR="009171E1" w:rsidRDefault="009171E1" w:rsidP="009171E1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1) </w:t>
            </w:r>
            <w:r w:rsidRPr="00C84512">
              <w:rPr>
                <w:rFonts w:ascii="Book Antiqua" w:hAnsi="Book Antiqua" w:cs="Arial"/>
                <w:sz w:val="28"/>
                <w:szCs w:val="28"/>
                <w:lang w:val="fr-FR"/>
              </w:rPr>
              <w:t>famille</w:t>
            </w:r>
          </w:p>
        </w:tc>
      </w:tr>
      <w:tr w:rsidR="009171E1" w14:paraId="418B27DB" w14:textId="77777777" w:rsidTr="009171E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5DA6" w14:textId="5B189E96" w:rsidR="009171E1" w:rsidRDefault="009171E1" w:rsidP="009171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 w:rsidRPr="00C84512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considérés que comme une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________________ </w:t>
            </w:r>
            <w:r w:rsidRPr="00C84512">
              <w:rPr>
                <w:rFonts w:ascii="Book Antiqua" w:hAnsi="Book Antiqua" w:cs="Arial"/>
                <w:sz w:val="28"/>
                <w:szCs w:val="28"/>
                <w:lang w:val="fr-FR"/>
              </w:rPr>
              <w:t>de plus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786F" w14:textId="77777777" w:rsidR="009171E1" w:rsidRDefault="009171E1" w:rsidP="009171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FD9C" w14:textId="2DC86F80" w:rsidR="009171E1" w:rsidRDefault="009171E1" w:rsidP="009171E1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2) </w:t>
            </w:r>
            <w:r w:rsidRPr="00B33AE4">
              <w:rPr>
                <w:rFonts w:ascii="Book Antiqua" w:hAnsi="Book Antiqua" w:cs="Arial"/>
                <w:sz w:val="28"/>
                <w:szCs w:val="28"/>
                <w:lang w:val="fr-FR"/>
              </w:rPr>
              <w:t>dressage</w:t>
            </w:r>
          </w:p>
        </w:tc>
      </w:tr>
      <w:tr w:rsidR="009171E1" w14:paraId="1886CD0D" w14:textId="77777777" w:rsidTr="009171E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4E2C4" w14:textId="4F072B02" w:rsidR="009171E1" w:rsidRDefault="009171E1" w:rsidP="009171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 w:rsidRPr="00C84512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et, malheureusement, </w:t>
            </w:r>
            <w:proofErr w:type="gramStart"/>
            <w:r w:rsidRPr="00C84512">
              <w:rPr>
                <w:rFonts w:ascii="Book Antiqua" w:hAnsi="Book Antiqua" w:cs="Arial"/>
                <w:sz w:val="28"/>
                <w:szCs w:val="28"/>
                <w:lang w:val="fr-FR"/>
              </w:rPr>
              <w:t>la</w:t>
            </w:r>
            <w:proofErr w:type="gramEnd"/>
            <w:r w:rsidRPr="00C84512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_____________</w:t>
            </w:r>
            <w:r w:rsidRPr="00C84512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ne les protège pas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2364" w14:textId="77777777" w:rsidR="009171E1" w:rsidRDefault="009171E1" w:rsidP="009171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70EA" w14:textId="7D6A4E73" w:rsidR="009171E1" w:rsidRDefault="009171E1" w:rsidP="009171E1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3) </w:t>
            </w:r>
            <w:r w:rsidRPr="00B33AE4">
              <w:rPr>
                <w:rFonts w:ascii="Book Antiqua" w:hAnsi="Book Antiqua" w:cs="Arial"/>
                <w:sz w:val="28"/>
                <w:szCs w:val="28"/>
                <w:lang w:val="fr-FR"/>
              </w:rPr>
              <w:t>cruauté</w:t>
            </w:r>
          </w:p>
        </w:tc>
      </w:tr>
      <w:tr w:rsidR="009171E1" w14:paraId="4A66024A" w14:textId="77777777" w:rsidTr="009171E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531EF" w14:textId="51E3FB34" w:rsidR="009171E1" w:rsidRDefault="009171E1" w:rsidP="009171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  <w:r w:rsidRPr="00B33AE4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quelques traitements dont le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_______________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58DE" w14:textId="77777777" w:rsidR="009171E1" w:rsidRDefault="009171E1" w:rsidP="009171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1B95" w14:textId="72508085" w:rsidR="009171E1" w:rsidRDefault="009171E1" w:rsidP="009171E1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4)</w:t>
            </w:r>
            <w:r w:rsidRPr="00C84512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Pr="00012B8F">
              <w:rPr>
                <w:rFonts w:ascii="Book Antiqua" w:hAnsi="Book Antiqua" w:cs="Arial"/>
                <w:sz w:val="28"/>
                <w:szCs w:val="28"/>
                <w:lang w:val="fr-FR"/>
              </w:rPr>
              <w:t>froid</w:t>
            </w:r>
          </w:p>
        </w:tc>
      </w:tr>
      <w:tr w:rsidR="009171E1" w14:paraId="480F6A6D" w14:textId="77777777" w:rsidTr="00AA023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98DC" w14:textId="2381578C" w:rsidR="009171E1" w:rsidRDefault="009171E1" w:rsidP="009171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8451E6">
              <w:rPr>
                <w:sz w:val="28"/>
                <w:szCs w:val="28"/>
              </w:rPr>
              <w:t xml:space="preserve">E) </w:t>
            </w:r>
            <w:r w:rsidRPr="008451E6">
              <w:rPr>
                <w:rFonts w:ascii="Book Antiqua" w:hAnsi="Book Antiqua" w:cs="Arial"/>
                <w:sz w:val="28"/>
                <w:szCs w:val="28"/>
                <w:lang w:val="fr-FR"/>
              </w:rPr>
              <w:t>pas considérés</w:t>
            </w:r>
            <w:r w:rsidRPr="00B33AE4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comme de la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______________ </w:t>
            </w:r>
            <w:r w:rsidRPr="00B33AE4">
              <w:rPr>
                <w:rFonts w:ascii="Book Antiqua" w:hAnsi="Book Antiqua" w:cs="Arial"/>
                <w:sz w:val="28"/>
                <w:szCs w:val="28"/>
                <w:lang w:val="fr-FR"/>
              </w:rPr>
              <w:t>animale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1CA4" w14:textId="77777777" w:rsidR="009171E1" w:rsidRDefault="009171E1" w:rsidP="009171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AEED" w14:textId="155F5A24" w:rsidR="009171E1" w:rsidRDefault="009171E1" w:rsidP="009171E1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5) </w:t>
            </w:r>
            <w:r w:rsidRPr="00012B8F">
              <w:rPr>
                <w:rFonts w:ascii="Book Antiqua" w:hAnsi="Book Antiqua" w:cs="Arial"/>
                <w:sz w:val="28"/>
                <w:szCs w:val="28"/>
                <w:lang w:val="fr-FR"/>
              </w:rPr>
              <w:t>abri</w:t>
            </w:r>
          </w:p>
        </w:tc>
      </w:tr>
      <w:tr w:rsidR="009171E1" w14:paraId="49D86901" w14:textId="77777777" w:rsidTr="00AA023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84FD" w14:textId="3D5F7500" w:rsidR="009171E1" w:rsidRDefault="009171E1" w:rsidP="009171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F) </w:t>
            </w:r>
            <w:r w:rsidRPr="00012B8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il existe une grande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______________ </w:t>
            </w:r>
            <w:r w:rsidRPr="00012B8F">
              <w:rPr>
                <w:rFonts w:ascii="Book Antiqua" w:hAnsi="Book Antiqua" w:cs="Arial"/>
                <w:sz w:val="28"/>
                <w:szCs w:val="28"/>
                <w:lang w:val="fr-FR"/>
              </w:rPr>
              <w:t>d’animaux sans abri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9295" w14:textId="77777777" w:rsidR="009171E1" w:rsidRDefault="009171E1" w:rsidP="009171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5292" w14:textId="0611D93E" w:rsidR="009171E1" w:rsidRDefault="009171E1" w:rsidP="009171E1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6) </w:t>
            </w:r>
            <w:r w:rsidRPr="00C84512">
              <w:rPr>
                <w:rFonts w:ascii="Book Antiqua" w:hAnsi="Book Antiqua" w:cs="Arial"/>
                <w:sz w:val="28"/>
                <w:szCs w:val="28"/>
                <w:lang w:val="fr-FR"/>
              </w:rPr>
              <w:t>loi</w:t>
            </w:r>
          </w:p>
        </w:tc>
      </w:tr>
      <w:tr w:rsidR="009171E1" w14:paraId="16091794" w14:textId="77777777" w:rsidTr="00AA023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98C3" w14:textId="4AD7C1FC" w:rsidR="009171E1" w:rsidRDefault="009171E1" w:rsidP="009171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G) </w:t>
            </w:r>
            <w:r w:rsidRPr="00012B8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souffrance provoquée par le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______________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3B8C" w14:textId="77777777" w:rsidR="009171E1" w:rsidRDefault="009171E1" w:rsidP="009171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2102" w14:textId="75C7E1E8" w:rsidR="009171E1" w:rsidRDefault="009171E1" w:rsidP="009171E1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7) </w:t>
            </w:r>
            <w:r w:rsidRPr="00C84512">
              <w:rPr>
                <w:rFonts w:ascii="Book Antiqua" w:hAnsi="Book Antiqua" w:cs="Arial"/>
                <w:sz w:val="28"/>
                <w:szCs w:val="28"/>
                <w:lang w:val="fr-FR"/>
              </w:rPr>
              <w:t>propriété</w:t>
            </w:r>
          </w:p>
        </w:tc>
      </w:tr>
      <w:tr w:rsidR="009171E1" w14:paraId="6FAF0EC4" w14:textId="77777777" w:rsidTr="00AA023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88F8" w14:textId="4293668A" w:rsidR="009171E1" w:rsidRDefault="009171E1" w:rsidP="009171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H)</w:t>
            </w:r>
            <w:r>
              <w:t xml:space="preserve"> </w:t>
            </w:r>
            <w:r w:rsidRPr="00012B8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Même ceux qui comptent avec un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____________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7AD9" w14:textId="77777777" w:rsidR="009171E1" w:rsidRDefault="009171E1" w:rsidP="009171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87C2" w14:textId="10327EF0" w:rsidR="009171E1" w:rsidRDefault="009171E1" w:rsidP="009171E1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8) </w:t>
            </w:r>
            <w:r w:rsidRPr="00012B8F">
              <w:rPr>
                <w:rFonts w:ascii="Book Antiqua" w:hAnsi="Book Antiqua" w:cs="Arial"/>
                <w:sz w:val="28"/>
                <w:szCs w:val="28"/>
                <w:lang w:val="fr-FR"/>
              </w:rPr>
              <w:t>quantité</w:t>
            </w:r>
          </w:p>
        </w:tc>
      </w:tr>
    </w:tbl>
    <w:p w14:paraId="46729E95" w14:textId="77777777" w:rsidR="00AA0234" w:rsidRDefault="00AA0234" w:rsidP="00AA0234">
      <w:pPr>
        <w:rPr>
          <w:rFonts w:ascii="Book Antiqua" w:hAnsi="Book Antiqua" w:cs="Arial"/>
          <w:sz w:val="28"/>
          <w:szCs w:val="28"/>
          <w:lang w:val="fr-FR"/>
        </w:rPr>
      </w:pPr>
    </w:p>
    <w:p w14:paraId="363AA1D5" w14:textId="77777777" w:rsidR="00AA0234" w:rsidRDefault="00AA0234" w:rsidP="00AA0234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1158"/>
        <w:gridCol w:w="1171"/>
        <w:gridCol w:w="1178"/>
        <w:gridCol w:w="1159"/>
        <w:gridCol w:w="1086"/>
        <w:gridCol w:w="1086"/>
        <w:gridCol w:w="1086"/>
      </w:tblGrid>
      <w:tr w:rsidR="008451E6" w14:paraId="400CD49F" w14:textId="043F4A4E" w:rsidTr="00C84512">
        <w:trPr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2AD8" w14:textId="77777777" w:rsidR="008451E6" w:rsidRDefault="008451E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585E" w14:textId="77777777" w:rsidR="008451E6" w:rsidRDefault="008451E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D4F6" w14:textId="77777777" w:rsidR="008451E6" w:rsidRDefault="008451E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9E6E" w14:textId="77777777" w:rsidR="008451E6" w:rsidRDefault="008451E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E395" w14:textId="77777777" w:rsidR="008451E6" w:rsidRDefault="008451E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375B" w14:textId="4A152ACE" w:rsidR="008451E6" w:rsidRDefault="008451E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4731" w14:textId="4F223E12" w:rsidR="008451E6" w:rsidRDefault="008451E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184B" w14:textId="6FB415F9" w:rsidR="008451E6" w:rsidRDefault="008451E6" w:rsidP="00C84512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</w:t>
            </w:r>
          </w:p>
        </w:tc>
      </w:tr>
      <w:tr w:rsidR="008451E6" w14:paraId="17E4499C" w14:textId="27139F4C" w:rsidTr="00C84512">
        <w:trPr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BD97" w14:textId="77777777" w:rsidR="008451E6" w:rsidRDefault="008451E6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1DEC" w14:textId="77777777" w:rsidR="008451E6" w:rsidRDefault="008451E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DF4C" w14:textId="77777777" w:rsidR="008451E6" w:rsidRDefault="008451E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240D" w14:textId="77777777" w:rsidR="008451E6" w:rsidRDefault="008451E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DE76" w14:textId="77777777" w:rsidR="008451E6" w:rsidRDefault="008451E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E5A0" w14:textId="77777777" w:rsidR="008451E6" w:rsidRDefault="008451E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FBBF" w14:textId="77777777" w:rsidR="008451E6" w:rsidRDefault="008451E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B950" w14:textId="77777777" w:rsidR="008451E6" w:rsidRDefault="008451E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</w:tr>
    </w:tbl>
    <w:p w14:paraId="2BE89926" w14:textId="77777777" w:rsidR="00AA0234" w:rsidRDefault="00AA0234" w:rsidP="00AA0234">
      <w:pPr>
        <w:rPr>
          <w:rFonts w:ascii="Book Antiqua" w:hAnsi="Book Antiqua"/>
          <w:sz w:val="28"/>
          <w:szCs w:val="28"/>
          <w:lang w:val="fr-FR"/>
        </w:rPr>
      </w:pPr>
    </w:p>
    <w:bookmarkEnd w:id="0"/>
    <w:p w14:paraId="1FE66FE0" w14:textId="2BD918F5" w:rsidR="00AA0234" w:rsidRDefault="00AA0234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429F3D3B" w14:textId="77777777" w:rsidR="006A47C9" w:rsidRDefault="006A47C9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4D0A748E" w14:textId="6D81897E" w:rsidR="000505BC" w:rsidRDefault="000505BC" w:rsidP="000505BC">
      <w:pPr>
        <w:pStyle w:val="Heading2"/>
        <w:rPr>
          <w:rFonts w:cs="Arial"/>
          <w:lang w:val="fr-BE"/>
        </w:rPr>
      </w:pPr>
      <w:r>
        <w:rPr>
          <w:lang w:val="fr-BE"/>
        </w:rPr>
        <w:lastRenderedPageBreak/>
        <w:t>II. Soulignez les erreurs dans ces phrases et corrigez à droite.</w:t>
      </w:r>
    </w:p>
    <w:p w14:paraId="25265B88" w14:textId="77777777" w:rsidR="000505BC" w:rsidRDefault="000505BC" w:rsidP="000505BC">
      <w:pPr>
        <w:suppressAutoHyphens/>
        <w:spacing w:line="360" w:lineRule="auto"/>
        <w:ind w:right="49"/>
        <w:rPr>
          <w:rFonts w:ascii="Book Antiqua" w:hAnsi="Book Antiqua" w:cs="Arial"/>
          <w:b/>
          <w:bCs/>
          <w:sz w:val="28"/>
          <w:szCs w:val="28"/>
          <w:lang w:val="fr-B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81"/>
        <w:gridCol w:w="3288"/>
      </w:tblGrid>
      <w:tr w:rsidR="000505BC" w14:paraId="17F12A8C" w14:textId="77777777" w:rsidTr="000505BC">
        <w:tc>
          <w:tcPr>
            <w:tcW w:w="66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B92321E" w14:textId="021121D8" w:rsidR="000505BC" w:rsidRDefault="000505BC">
            <w:pPr>
              <w:spacing w:line="360" w:lineRule="auto"/>
              <w:jc w:val="both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  <w:r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1)  </w:t>
            </w:r>
            <w:r w:rsidRPr="000505BC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Chaque année, il y a de plus en plus d’animaux qui sont</w:t>
            </w:r>
            <w:r w:rsidR="00D52C82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maltraités</w:t>
            </w:r>
            <w:r w:rsidRPr="000505BC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et qui sont destinés à une vie triste. 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998E34" w14:textId="77777777" w:rsidR="000505BC" w:rsidRDefault="000505BC">
            <w:pPr>
              <w:pStyle w:val="TableContents"/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0505BC" w14:paraId="2782CD75" w14:textId="77777777" w:rsidTr="000505BC"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058B" w14:textId="60FEC6E6" w:rsidR="000505BC" w:rsidRDefault="000505BC">
            <w:pPr>
              <w:spacing w:line="360" w:lineRule="auto"/>
              <w:jc w:val="both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  <w:r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2) </w:t>
            </w:r>
            <w:r w:rsidRPr="000505BC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L’élevage provoque encore plus de souffrances, par exemple, pour nourrir </w:t>
            </w:r>
            <w:r w:rsidR="00D52C82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des dizaines d’</w:t>
            </w:r>
            <w:r w:rsidRPr="000505BC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animaux, il faut en tuer d’autres.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6051" w14:textId="77777777" w:rsidR="000505BC" w:rsidRDefault="000505BC">
            <w:pPr>
              <w:pStyle w:val="TableContents"/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0505BC" w14:paraId="2FBE9325" w14:textId="77777777" w:rsidTr="000505BC"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C6A9" w14:textId="29215965" w:rsidR="000505BC" w:rsidRDefault="000505BC">
            <w:pPr>
              <w:spacing w:line="360" w:lineRule="auto"/>
              <w:jc w:val="both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  <w:r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3) </w:t>
            </w:r>
            <w:r w:rsidRPr="000505BC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Donc, le problème avec l’élevage c’est que cela promeut l’idée que les animaux ont des ressources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455" w14:textId="77777777" w:rsidR="000505BC" w:rsidRDefault="000505BC">
            <w:pPr>
              <w:pStyle w:val="TableContents"/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0505BC" w14:paraId="7BE1ED2F" w14:textId="77777777" w:rsidTr="000505BC"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CC6E" w14:textId="6B896C3B" w:rsidR="000505BC" w:rsidRDefault="000505BC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</w:pPr>
            <w:r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4)</w:t>
            </w:r>
            <w:r w:rsidR="00E36D25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</w:t>
            </w:r>
            <w:r w:rsidR="00E36D25" w:rsidRPr="000505BC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qui sont là et que l’on </w:t>
            </w:r>
            <w:r w:rsidR="00D52C82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v</w:t>
            </w:r>
            <w:r w:rsidR="00E36D25" w:rsidRPr="000505BC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eut les utiliser pour accomplir nos caprices.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7793" w14:textId="77777777" w:rsidR="000505BC" w:rsidRDefault="000505BC">
            <w:pPr>
              <w:pStyle w:val="TableContents"/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0505BC" w14:paraId="7F933936" w14:textId="77777777" w:rsidTr="000505BC"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5196A" w14:textId="120A16F0" w:rsidR="000505BC" w:rsidRDefault="000505BC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</w:pPr>
            <w:r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5)</w:t>
            </w:r>
            <w:r w:rsidR="00E36D25" w:rsidRPr="000505BC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Par ailleurs, les animaux qui se trouvent dans des animaleries sont </w:t>
            </w:r>
            <w:r w:rsidR="00D52C82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r</w:t>
            </w:r>
            <w:r w:rsidR="00E36D25" w:rsidRPr="000505BC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enfermés, la plupart du temps avec peu de nourriture et d’eau.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BC5E" w14:textId="77777777" w:rsidR="000505BC" w:rsidRDefault="000505BC">
            <w:pPr>
              <w:pStyle w:val="TableContents"/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E36D25" w14:paraId="40C88AA1" w14:textId="77777777" w:rsidTr="000505BC"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3B93" w14:textId="61E02A70" w:rsidR="00E36D25" w:rsidRDefault="00E36D25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</w:pPr>
            <w:r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6) </w:t>
            </w:r>
            <w:r w:rsidRPr="000505BC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Ils doivent supporter le froid, la chaleur, le stress et la </w:t>
            </w:r>
            <w:r w:rsidR="00D52C82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tristesse</w:t>
            </w:r>
            <w:r w:rsidRPr="000505BC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à cause des gens qui le regardent dans leur cage.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763C" w14:textId="77777777" w:rsidR="00E36D25" w:rsidRDefault="00E36D25">
            <w:pPr>
              <w:pStyle w:val="TableContents"/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</w:tbl>
    <w:p w14:paraId="4E06CF5E" w14:textId="77777777" w:rsidR="000505BC" w:rsidRDefault="000505BC" w:rsidP="000505BC">
      <w:pPr>
        <w:rPr>
          <w:rFonts w:ascii="Book Antiqua" w:hAnsi="Book Antiqua"/>
          <w:sz w:val="28"/>
          <w:szCs w:val="28"/>
          <w:lang w:val="fr-BE"/>
        </w:rPr>
      </w:pPr>
    </w:p>
    <w:p w14:paraId="07E46083" w14:textId="55A5EF3A" w:rsidR="00A62DB2" w:rsidRDefault="00A62DB2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59D75D15" w14:textId="361AE6BD" w:rsidR="00F916A6" w:rsidRDefault="00F916A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4112C105" w14:textId="0783A6ED" w:rsidR="00F916A6" w:rsidRDefault="00F916A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0A777DC" w14:textId="13AE21BE" w:rsidR="00F916A6" w:rsidRDefault="00F916A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1A51424E" w14:textId="77777777" w:rsidR="00F916A6" w:rsidRDefault="00F916A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565B15A9" w14:textId="17092A3C" w:rsidR="00F916A6" w:rsidRDefault="00F916A6" w:rsidP="00F916A6">
      <w:pPr>
        <w:pStyle w:val="Heading2"/>
        <w:jc w:val="both"/>
        <w:rPr>
          <w:lang w:val="fr-FR" w:eastAsia="es-CR"/>
        </w:rPr>
      </w:pPr>
      <w:r>
        <w:rPr>
          <w:lang w:val="fr-FR" w:eastAsia="es-CR"/>
        </w:rPr>
        <w:lastRenderedPageBreak/>
        <w:t xml:space="preserve">III. Indiquez les caractéristiques des solutions offertes. </w:t>
      </w:r>
    </w:p>
    <w:p w14:paraId="7F5ACC95" w14:textId="77777777" w:rsidR="00F916A6" w:rsidRDefault="00F916A6" w:rsidP="00F916A6">
      <w:pPr>
        <w:rPr>
          <w:rFonts w:ascii="Book Antiqua" w:hAnsi="Book Antiqua"/>
          <w:b/>
          <w:sz w:val="28"/>
          <w:szCs w:val="28"/>
          <w:lang w:val="fr-FR" w:eastAsia="es-CR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001"/>
        <w:gridCol w:w="2152"/>
        <w:gridCol w:w="1814"/>
      </w:tblGrid>
      <w:tr w:rsidR="00F916A6" w14:paraId="161E4FB8" w14:textId="77777777" w:rsidTr="00F916A6">
        <w:trPr>
          <w:jc w:val="center"/>
        </w:trPr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6850" w14:textId="77777777" w:rsidR="00F916A6" w:rsidRDefault="00F916A6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AC63" w14:textId="2BEF17D9" w:rsidR="00F916A6" w:rsidRDefault="00F916A6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L</w:t>
            </w:r>
            <w:r w:rsidRPr="00F916A6"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a castration et la stérilisation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3E50" w14:textId="4A729738" w:rsidR="00F916A6" w:rsidRDefault="00F916A6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L</w:t>
            </w:r>
            <w:r w:rsidRPr="00F916A6"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’adoption</w:t>
            </w:r>
          </w:p>
        </w:tc>
      </w:tr>
      <w:tr w:rsidR="00F916A6" w14:paraId="104B0759" w14:textId="77777777" w:rsidTr="00F916A6">
        <w:trPr>
          <w:jc w:val="center"/>
        </w:trPr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F25A" w14:textId="7EAB4492" w:rsidR="00F916A6" w:rsidRDefault="00F916A6" w:rsidP="00F916A6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F916A6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Prise de la place de l’autre animal 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3C7E" w14:textId="77777777" w:rsidR="00F916A6" w:rsidRDefault="00F916A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606D" w14:textId="77777777" w:rsidR="00F916A6" w:rsidRDefault="00F916A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F916A6" w14:paraId="7AF71D48" w14:textId="77777777" w:rsidTr="00F916A6">
        <w:trPr>
          <w:jc w:val="center"/>
        </w:trPr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9B54" w14:textId="0E616FF4" w:rsidR="00F916A6" w:rsidRDefault="00F916A6" w:rsidP="00F916A6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F916A6">
              <w:rPr>
                <w:rFonts w:ascii="Book Antiqua" w:hAnsi="Book Antiqua"/>
                <w:sz w:val="28"/>
                <w:szCs w:val="28"/>
                <w:lang w:val="fr-FR" w:eastAsia="es-CR"/>
              </w:rPr>
              <w:t>Moins de cancers des ovaires et des testicules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AF9F" w14:textId="77777777" w:rsidR="00F916A6" w:rsidRDefault="00F916A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32E3" w14:textId="77777777" w:rsidR="00F916A6" w:rsidRDefault="00F916A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F916A6" w14:paraId="0594BB5A" w14:textId="77777777" w:rsidTr="00F916A6">
        <w:trPr>
          <w:jc w:val="center"/>
        </w:trPr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45CB" w14:textId="4CB9CE92" w:rsidR="00F916A6" w:rsidRDefault="00F916A6" w:rsidP="00F916A6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Diminution</w:t>
            </w:r>
            <w:r w:rsidRPr="00F916A6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de métrorragies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79A8" w14:textId="77777777" w:rsidR="00F916A6" w:rsidRDefault="00F916A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CDB7" w14:textId="77777777" w:rsidR="00F916A6" w:rsidRDefault="00F916A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F916A6" w14:paraId="6BB1E816" w14:textId="77777777" w:rsidTr="00F916A6">
        <w:trPr>
          <w:jc w:val="center"/>
        </w:trPr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2551" w14:textId="114B2432" w:rsidR="00F916A6" w:rsidRDefault="00F916A6" w:rsidP="00F916A6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Réduction</w:t>
            </w:r>
            <w:r w:rsidRPr="00F916A6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d’infections utérines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620E" w14:textId="77777777" w:rsidR="00F916A6" w:rsidRDefault="00F916A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6D76" w14:textId="77777777" w:rsidR="00F916A6" w:rsidRDefault="00F916A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F916A6" w14:paraId="1CECD0C4" w14:textId="77777777" w:rsidTr="00F916A6">
        <w:trPr>
          <w:jc w:val="center"/>
        </w:trPr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71E1" w14:textId="6910B810" w:rsidR="00F916A6" w:rsidRDefault="00F916A6" w:rsidP="00F916A6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F916A6">
              <w:rPr>
                <w:rFonts w:ascii="Book Antiqua" w:hAnsi="Book Antiqua"/>
                <w:sz w:val="28"/>
                <w:szCs w:val="28"/>
                <w:lang w:val="fr-FR" w:eastAsia="es-CR"/>
              </w:rPr>
              <w:t>Existence de refuges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9AAE" w14:textId="77777777" w:rsidR="00F916A6" w:rsidRDefault="00F916A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EC29" w14:textId="77777777" w:rsidR="00F916A6" w:rsidRDefault="00F916A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F916A6" w14:paraId="723E0CF1" w14:textId="77777777" w:rsidTr="00F916A6">
        <w:trPr>
          <w:jc w:val="center"/>
        </w:trPr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AA06" w14:textId="7EB5D1BF" w:rsidR="00F916A6" w:rsidRDefault="00F916A6" w:rsidP="00F916A6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F916A6">
              <w:rPr>
                <w:rFonts w:ascii="Book Antiqua" w:hAnsi="Book Antiqua"/>
                <w:sz w:val="28"/>
                <w:szCs w:val="28"/>
                <w:lang w:val="fr-FR" w:eastAsia="es-CR"/>
              </w:rPr>
              <w:t>Coexistence respectueuse avec les animaux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7235" w14:textId="77777777" w:rsidR="00F916A6" w:rsidRDefault="00F916A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46C7" w14:textId="77777777" w:rsidR="00F916A6" w:rsidRDefault="00F916A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F916A6" w14:paraId="5D2C28DE" w14:textId="77777777" w:rsidTr="00F916A6">
        <w:trPr>
          <w:jc w:val="center"/>
        </w:trPr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DA8A" w14:textId="0228AF09" w:rsidR="00F916A6" w:rsidRPr="00F916A6" w:rsidRDefault="00F916A6" w:rsidP="00F916A6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F916A6">
              <w:rPr>
                <w:rFonts w:ascii="Book Antiqua" w:hAnsi="Book Antiqua"/>
                <w:sz w:val="28"/>
                <w:szCs w:val="28"/>
                <w:lang w:val="fr-FR" w:eastAsia="es-CR"/>
              </w:rPr>
              <w:t>Moins de tumeurs mammaires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884C" w14:textId="77777777" w:rsidR="00F916A6" w:rsidRDefault="00F916A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8CE0" w14:textId="77777777" w:rsidR="00F916A6" w:rsidRDefault="00F916A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</w:tbl>
    <w:p w14:paraId="518372C9" w14:textId="77777777" w:rsidR="00F916A6" w:rsidRDefault="00F916A6" w:rsidP="00F916A6">
      <w:pPr>
        <w:rPr>
          <w:rFonts w:ascii="Book Antiqua" w:hAnsi="Book Antiqua"/>
          <w:b/>
          <w:sz w:val="28"/>
          <w:szCs w:val="28"/>
          <w:lang w:val="fr-FR" w:eastAsia="es-CR"/>
        </w:rPr>
      </w:pPr>
    </w:p>
    <w:p w14:paraId="2D2C0529" w14:textId="0CCEC21A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72F90881" w14:textId="56C82B62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58352571" w14:textId="09EA4DE6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7CBB2EF7" w14:textId="3405C5B3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5C7E2331" w14:textId="6E18ED5C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4D56C51A" w14:textId="14D458D4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31608373" w14:textId="0737215D" w:rsidR="00C52168" w:rsidRDefault="00C52168" w:rsidP="00C52168">
      <w:pPr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907AFEB" w14:textId="77777777" w:rsidR="00C52168" w:rsidRPr="00C52168" w:rsidRDefault="00C52168" w:rsidP="00C52168">
      <w:pPr>
        <w:jc w:val="center"/>
        <w:rPr>
          <w:rFonts w:ascii="Book Antiqua" w:hAnsi="Book Antiqua"/>
          <w:sz w:val="32"/>
          <w:szCs w:val="32"/>
          <w:lang w:val="fr-FR" w:eastAsia="es-CR"/>
        </w:rPr>
      </w:pPr>
    </w:p>
    <w:p w14:paraId="2D328C25" w14:textId="77777777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sectPr w:rsidR="00C52168" w:rsidRPr="00C52168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703EE" w14:textId="77777777" w:rsidR="003F0553" w:rsidRDefault="003F0553" w:rsidP="00640FB7">
      <w:r>
        <w:separator/>
      </w:r>
    </w:p>
  </w:endnote>
  <w:endnote w:type="continuationSeparator" w:id="0">
    <w:p w14:paraId="7CDA04D2" w14:textId="77777777" w:rsidR="003F0553" w:rsidRDefault="003F0553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14E0D320" w:rsidR="00640FB7" w:rsidRDefault="005E7908" w:rsidP="005E7908">
    <w:pPr>
      <w:pStyle w:val="Footer"/>
      <w:jc w:val="center"/>
    </w:pPr>
    <w:r>
      <w:t xml:space="preserve">                                                                       K. Costa</w:t>
    </w:r>
    <w:r w:rsidR="00535EBB">
      <w:t xml:space="preserve"> </w:t>
    </w:r>
    <w:r w:rsidR="00640FB7">
      <w:t>-</w:t>
    </w:r>
    <w:r w:rsidR="00535EBB">
      <w:t xml:space="preserve"> </w:t>
    </w:r>
    <w:r w:rsidR="00640FB7">
      <w:t>20</w:t>
    </w:r>
    <w:r w:rsidR="00C52168">
      <w:t>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1D8C3" w14:textId="77777777" w:rsidR="003F0553" w:rsidRDefault="003F0553" w:rsidP="00640FB7">
      <w:r>
        <w:separator/>
      </w:r>
    </w:p>
  </w:footnote>
  <w:footnote w:type="continuationSeparator" w:id="0">
    <w:p w14:paraId="2B1DB1FD" w14:textId="77777777" w:rsidR="003F0553" w:rsidRDefault="003F0553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5pt;height:11.4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12B8F"/>
    <w:rsid w:val="00021C71"/>
    <w:rsid w:val="000505BC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3403"/>
    <w:rsid w:val="00223F87"/>
    <w:rsid w:val="00226F5B"/>
    <w:rsid w:val="0024068C"/>
    <w:rsid w:val="00240DD7"/>
    <w:rsid w:val="002579B0"/>
    <w:rsid w:val="00272666"/>
    <w:rsid w:val="002A652A"/>
    <w:rsid w:val="002B2094"/>
    <w:rsid w:val="002D09E4"/>
    <w:rsid w:val="002E32A5"/>
    <w:rsid w:val="00362DC0"/>
    <w:rsid w:val="00365D3A"/>
    <w:rsid w:val="00374409"/>
    <w:rsid w:val="003A7755"/>
    <w:rsid w:val="003B3C86"/>
    <w:rsid w:val="003D6815"/>
    <w:rsid w:val="003E11AC"/>
    <w:rsid w:val="003E1F28"/>
    <w:rsid w:val="003F0553"/>
    <w:rsid w:val="00404C44"/>
    <w:rsid w:val="0041264B"/>
    <w:rsid w:val="0044528F"/>
    <w:rsid w:val="004521A1"/>
    <w:rsid w:val="00452464"/>
    <w:rsid w:val="00471823"/>
    <w:rsid w:val="00485DDF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5EBB"/>
    <w:rsid w:val="00537FD6"/>
    <w:rsid w:val="00550ADB"/>
    <w:rsid w:val="00554DE9"/>
    <w:rsid w:val="005676D6"/>
    <w:rsid w:val="00582BF5"/>
    <w:rsid w:val="0058382B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A47C9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85214"/>
    <w:rsid w:val="0079285B"/>
    <w:rsid w:val="007B0733"/>
    <w:rsid w:val="007C0DCB"/>
    <w:rsid w:val="007C6639"/>
    <w:rsid w:val="00800BB9"/>
    <w:rsid w:val="00805C94"/>
    <w:rsid w:val="0081631E"/>
    <w:rsid w:val="00826975"/>
    <w:rsid w:val="00830110"/>
    <w:rsid w:val="008441DF"/>
    <w:rsid w:val="008451E6"/>
    <w:rsid w:val="00853717"/>
    <w:rsid w:val="00856BE0"/>
    <w:rsid w:val="008A55F8"/>
    <w:rsid w:val="008B14B6"/>
    <w:rsid w:val="008C47DE"/>
    <w:rsid w:val="008E69CA"/>
    <w:rsid w:val="008F3687"/>
    <w:rsid w:val="00915076"/>
    <w:rsid w:val="009171E1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24DA4"/>
    <w:rsid w:val="00A32A4E"/>
    <w:rsid w:val="00A35933"/>
    <w:rsid w:val="00A55021"/>
    <w:rsid w:val="00A55795"/>
    <w:rsid w:val="00A62DB2"/>
    <w:rsid w:val="00A824CA"/>
    <w:rsid w:val="00AA0234"/>
    <w:rsid w:val="00AA1ACD"/>
    <w:rsid w:val="00B0609C"/>
    <w:rsid w:val="00B13562"/>
    <w:rsid w:val="00B3209B"/>
    <w:rsid w:val="00B33AE4"/>
    <w:rsid w:val="00B41097"/>
    <w:rsid w:val="00B53036"/>
    <w:rsid w:val="00B557B8"/>
    <w:rsid w:val="00B67E86"/>
    <w:rsid w:val="00B9239D"/>
    <w:rsid w:val="00B97256"/>
    <w:rsid w:val="00BA490E"/>
    <w:rsid w:val="00BC0C3C"/>
    <w:rsid w:val="00BE72FB"/>
    <w:rsid w:val="00BF33D7"/>
    <w:rsid w:val="00C01BDB"/>
    <w:rsid w:val="00C425D3"/>
    <w:rsid w:val="00C52168"/>
    <w:rsid w:val="00C54BAB"/>
    <w:rsid w:val="00C63BCF"/>
    <w:rsid w:val="00C84512"/>
    <w:rsid w:val="00C87236"/>
    <w:rsid w:val="00C90A0E"/>
    <w:rsid w:val="00C920E5"/>
    <w:rsid w:val="00C94E40"/>
    <w:rsid w:val="00C95540"/>
    <w:rsid w:val="00CA4357"/>
    <w:rsid w:val="00CB62C0"/>
    <w:rsid w:val="00D154AD"/>
    <w:rsid w:val="00D2376C"/>
    <w:rsid w:val="00D25215"/>
    <w:rsid w:val="00D52C82"/>
    <w:rsid w:val="00D6064E"/>
    <w:rsid w:val="00D95328"/>
    <w:rsid w:val="00DC0A64"/>
    <w:rsid w:val="00DC6645"/>
    <w:rsid w:val="00DD2D35"/>
    <w:rsid w:val="00DE0D7C"/>
    <w:rsid w:val="00DF49AE"/>
    <w:rsid w:val="00E167FA"/>
    <w:rsid w:val="00E205FA"/>
    <w:rsid w:val="00E2114C"/>
    <w:rsid w:val="00E21EEC"/>
    <w:rsid w:val="00E36D25"/>
    <w:rsid w:val="00E370C5"/>
    <w:rsid w:val="00E50C8A"/>
    <w:rsid w:val="00EA1578"/>
    <w:rsid w:val="00EE0E3F"/>
    <w:rsid w:val="00F057AD"/>
    <w:rsid w:val="00F17555"/>
    <w:rsid w:val="00F31667"/>
    <w:rsid w:val="00F5225B"/>
    <w:rsid w:val="00F566F5"/>
    <w:rsid w:val="00F70515"/>
    <w:rsid w:val="00F859D7"/>
    <w:rsid w:val="00F9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A64"/>
    <w:pPr>
      <w:keepNext/>
      <w:keepLines/>
      <w:spacing w:before="40"/>
      <w:outlineLvl w:val="1"/>
    </w:pPr>
    <w:rPr>
      <w:rFonts w:ascii="Book Antiqua" w:eastAsiaTheme="majorEastAsia" w:hAnsi="Book Antiqua" w:cstheme="majorBidi"/>
      <w:b/>
      <w:sz w:val="28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C0A64"/>
    <w:rPr>
      <w:rFonts w:ascii="Book Antiqua" w:eastAsiaTheme="majorEastAsia" w:hAnsi="Book Antiqua" w:cstheme="majorBidi"/>
      <w:b/>
      <w:sz w:val="28"/>
      <w:szCs w:val="26"/>
      <w:lang w:val="es-ES" w:eastAsia="es-ES"/>
    </w:rPr>
  </w:style>
  <w:style w:type="table" w:styleId="TableGrid">
    <w:name w:val="Table Grid"/>
    <w:basedOn w:val="TableNormal"/>
    <w:uiPriority w:val="59"/>
    <w:rsid w:val="00F916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298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12</cp:revision>
  <dcterms:created xsi:type="dcterms:W3CDTF">2020-08-02T19:59:00Z</dcterms:created>
  <dcterms:modified xsi:type="dcterms:W3CDTF">2020-08-02T22:44:00Z</dcterms:modified>
</cp:coreProperties>
</file>