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F2EA310" w14:textId="36B92873" w:rsidR="00A177F8" w:rsidRDefault="00E1770A" w:rsidP="007D294F">
      <w:pPr>
        <w:ind w:left="708" w:firstLine="708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Relation émotionnelle avec la nourriture</w:t>
      </w:r>
    </w:p>
    <w:p w14:paraId="76AFC83F" w14:textId="77777777" w:rsidR="007D294F" w:rsidRPr="00A177F8" w:rsidRDefault="007D294F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902B0C8" w14:textId="32E1225D" w:rsidR="004E4FFC" w:rsidRPr="00D4309C" w:rsidRDefault="005A15E8" w:rsidP="004E4FFC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7"/>
      <w:bookmarkStart w:id="3" w:name="_Hlk7464724"/>
      <w:r w:rsidR="004E4FFC" w:rsidRPr="004E4FFC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4744AB7E" w14:textId="77777777" w:rsidR="004E4FFC" w:rsidRDefault="004E4FFC" w:rsidP="004E4FFC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33BCD94C" w14:textId="77777777" w:rsidR="005E368B" w:rsidRDefault="005E368B" w:rsidP="00023343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40A111D5" w14:textId="3B2D8570" w:rsidR="004E4FFC" w:rsidRPr="00D4309C" w:rsidRDefault="004E4FFC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E368B">
        <w:rPr>
          <w:rFonts w:ascii="Book Antiqua" w:hAnsi="Book Antiqua"/>
          <w:sz w:val="28"/>
          <w:szCs w:val="28"/>
          <w:lang w:val="fr-FR"/>
        </w:rPr>
        <w:t xml:space="preserve"> </w:t>
      </w:r>
      <w:r w:rsidR="00023343">
        <w:rPr>
          <w:rFonts w:ascii="Book Antiqua" w:hAnsi="Book Antiqua"/>
          <w:sz w:val="28"/>
          <w:szCs w:val="28"/>
          <w:lang w:val="fr-FR"/>
        </w:rPr>
        <w:t>La nourriture est un outil qui peut nous aider à nous sentir mieux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E35EB19" w14:textId="74ED4D79" w:rsidR="004E4FFC" w:rsidRPr="00D4309C" w:rsidRDefault="004E4FFC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 xml:space="preserve">Les </w:t>
      </w:r>
      <w:r w:rsidR="00023343">
        <w:rPr>
          <w:rFonts w:ascii="Book Antiqua" w:hAnsi="Book Antiqua"/>
          <w:sz w:val="28"/>
          <w:szCs w:val="28"/>
          <w:lang w:val="fr-FR"/>
        </w:rPr>
        <w:t>aliments de notre enfance causent, souvent, des sentiments négatifs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5890C4C" w14:textId="4EFC58C4" w:rsidR="004E4FFC" w:rsidRDefault="004E4FFC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23343">
        <w:rPr>
          <w:rFonts w:ascii="Book Antiqua" w:hAnsi="Book Antiqua"/>
          <w:sz w:val="28"/>
          <w:szCs w:val="28"/>
          <w:lang w:val="fr-FR"/>
        </w:rPr>
        <w:t>Chaque souvenir provoqué par un aliment de notre enfance ne sert qu’à augmenter notre tristesse</w:t>
      </w:r>
      <w:r w:rsidR="00F91629">
        <w:rPr>
          <w:rFonts w:ascii="Book Antiqua" w:hAnsi="Book Antiqua"/>
          <w:sz w:val="28"/>
          <w:szCs w:val="28"/>
          <w:lang w:val="fr-FR"/>
        </w:rPr>
        <w:t>.</w:t>
      </w:r>
    </w:p>
    <w:p w14:paraId="3D5696DA" w14:textId="66351742" w:rsidR="004E4FFC" w:rsidRPr="00D4309C" w:rsidRDefault="004E4FFC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23343">
        <w:rPr>
          <w:rFonts w:ascii="Book Antiqua" w:hAnsi="Book Antiqua"/>
          <w:sz w:val="28"/>
          <w:szCs w:val="28"/>
          <w:lang w:val="fr-FR"/>
        </w:rPr>
        <w:t>La cuisine « faite à la main » crée des sentiments positifs</w:t>
      </w:r>
      <w:r w:rsidR="00F91629">
        <w:rPr>
          <w:rFonts w:ascii="Book Antiqua" w:hAnsi="Book Antiqua"/>
          <w:sz w:val="28"/>
          <w:szCs w:val="28"/>
          <w:lang w:val="fr-FR"/>
        </w:rPr>
        <w:t>.</w:t>
      </w:r>
    </w:p>
    <w:p w14:paraId="3DE5ED4E" w14:textId="770826F1" w:rsidR="004E4FFC" w:rsidRPr="00D4309C" w:rsidRDefault="004E4FFC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23343">
        <w:rPr>
          <w:rFonts w:ascii="Book Antiqua" w:hAnsi="Book Antiqua"/>
          <w:sz w:val="28"/>
          <w:szCs w:val="28"/>
          <w:lang w:val="fr-FR"/>
        </w:rPr>
        <w:t xml:space="preserve">Le « confort </w:t>
      </w:r>
      <w:proofErr w:type="spellStart"/>
      <w:r w:rsidR="00023343">
        <w:rPr>
          <w:rFonts w:ascii="Book Antiqua" w:hAnsi="Book Antiqua"/>
          <w:sz w:val="28"/>
          <w:szCs w:val="28"/>
          <w:lang w:val="fr-FR"/>
        </w:rPr>
        <w:t>food</w:t>
      </w:r>
      <w:proofErr w:type="spellEnd"/>
      <w:r w:rsidR="00023343">
        <w:rPr>
          <w:rFonts w:ascii="Book Antiqua" w:hAnsi="Book Antiqua"/>
          <w:sz w:val="28"/>
          <w:szCs w:val="28"/>
          <w:lang w:val="fr-FR"/>
        </w:rPr>
        <w:t xml:space="preserve"> » est une autre dénomination pour le « fast </w:t>
      </w:r>
      <w:proofErr w:type="spellStart"/>
      <w:r w:rsidR="00023343">
        <w:rPr>
          <w:rFonts w:ascii="Book Antiqua" w:hAnsi="Book Antiqua"/>
          <w:sz w:val="28"/>
          <w:szCs w:val="28"/>
          <w:lang w:val="fr-FR"/>
        </w:rPr>
        <w:t>food</w:t>
      </w:r>
      <w:proofErr w:type="spellEnd"/>
      <w:r w:rsidR="00023343">
        <w:rPr>
          <w:rFonts w:ascii="Book Antiqua" w:hAnsi="Book Antiqua"/>
          <w:sz w:val="28"/>
          <w:szCs w:val="28"/>
          <w:lang w:val="fr-FR"/>
        </w:rPr>
        <w:t> »</w:t>
      </w:r>
      <w:r w:rsidR="00F91629">
        <w:rPr>
          <w:rFonts w:ascii="Book Antiqua" w:hAnsi="Book Antiqua"/>
          <w:sz w:val="28"/>
          <w:szCs w:val="28"/>
          <w:lang w:val="fr-FR"/>
        </w:rPr>
        <w:t>.</w:t>
      </w:r>
    </w:p>
    <w:p w14:paraId="2B6F480E" w14:textId="1667A375" w:rsidR="00E21E69" w:rsidRDefault="004E4FFC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23343">
        <w:rPr>
          <w:rFonts w:ascii="Book Antiqua" w:hAnsi="Book Antiqua"/>
          <w:sz w:val="28"/>
          <w:szCs w:val="28"/>
          <w:lang w:val="fr-FR"/>
        </w:rPr>
        <w:t>Souvent, les aliments qui nous consolent sont des aliments riches en glucides, en graisses et en sucre</w:t>
      </w:r>
      <w:r w:rsidR="00F91629">
        <w:rPr>
          <w:rFonts w:ascii="Book Antiqua" w:hAnsi="Book Antiqua"/>
          <w:sz w:val="28"/>
          <w:szCs w:val="28"/>
          <w:lang w:val="fr-FR"/>
        </w:rPr>
        <w:t>.</w:t>
      </w:r>
      <w:bookmarkEnd w:id="1"/>
      <w:bookmarkEnd w:id="3"/>
    </w:p>
    <w:p w14:paraId="3D50E016" w14:textId="36AC85FE" w:rsidR="00B26EEB" w:rsidRPr="00D4309C" w:rsidRDefault="00B26EEB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E368B">
        <w:rPr>
          <w:rFonts w:ascii="Book Antiqua" w:hAnsi="Book Antiqua"/>
          <w:sz w:val="28"/>
          <w:szCs w:val="28"/>
          <w:lang w:val="fr-FR"/>
        </w:rPr>
        <w:t>L</w:t>
      </w:r>
      <w:r w:rsidR="00023343">
        <w:rPr>
          <w:rFonts w:ascii="Book Antiqua" w:hAnsi="Book Antiqua"/>
          <w:sz w:val="28"/>
          <w:szCs w:val="28"/>
          <w:lang w:val="fr-FR"/>
        </w:rPr>
        <w:t>ukas Va</w:t>
      </w:r>
      <w:r w:rsidR="00F27529">
        <w:rPr>
          <w:rFonts w:ascii="Book Antiqua" w:hAnsi="Book Antiqua"/>
          <w:sz w:val="28"/>
          <w:szCs w:val="28"/>
          <w:lang w:val="fr-FR"/>
        </w:rPr>
        <w:t>n</w:t>
      </w:r>
      <w:r w:rsidR="00023343">
        <w:rPr>
          <w:rFonts w:ascii="Book Antiqua" w:hAnsi="Book Antiqua"/>
          <w:sz w:val="28"/>
          <w:szCs w:val="28"/>
          <w:lang w:val="fr-FR"/>
        </w:rPr>
        <w:t xml:space="preserve"> </w:t>
      </w:r>
      <w:proofErr w:type="spellStart"/>
      <w:r w:rsidR="00023343">
        <w:rPr>
          <w:rFonts w:ascii="Book Antiqua" w:hAnsi="Book Antiqua"/>
          <w:sz w:val="28"/>
          <w:szCs w:val="28"/>
          <w:lang w:val="fr-FR"/>
        </w:rPr>
        <w:t>Oudenhove</w:t>
      </w:r>
      <w:proofErr w:type="spellEnd"/>
      <w:r w:rsidR="00023343">
        <w:rPr>
          <w:rFonts w:ascii="Book Antiqua" w:hAnsi="Book Antiqua"/>
          <w:sz w:val="28"/>
          <w:szCs w:val="28"/>
          <w:lang w:val="fr-FR"/>
        </w:rPr>
        <w:t xml:space="preserve"> a démontré, grâce à une étude, que la consommation d’alim</w:t>
      </w:r>
      <w:r w:rsidR="00EB2A89">
        <w:rPr>
          <w:rFonts w:ascii="Book Antiqua" w:hAnsi="Book Antiqua"/>
          <w:sz w:val="28"/>
          <w:szCs w:val="28"/>
          <w:lang w:val="fr-FR"/>
        </w:rPr>
        <w:t>ents riches en graisses rendai</w:t>
      </w:r>
      <w:r w:rsidR="00023343">
        <w:rPr>
          <w:rFonts w:ascii="Book Antiqua" w:hAnsi="Book Antiqua"/>
          <w:sz w:val="28"/>
          <w:szCs w:val="28"/>
          <w:lang w:val="fr-FR"/>
        </w:rPr>
        <w:t>t les gens moins tristes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2B19078" w14:textId="146ABD56" w:rsidR="00B26EEB" w:rsidRPr="00D4309C" w:rsidRDefault="00B26EEB" w:rsidP="00EB2A89">
      <w:pPr>
        <w:spacing w:line="360" w:lineRule="auto"/>
        <w:ind w:left="851" w:hanging="494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EB2A89">
        <w:rPr>
          <w:rFonts w:ascii="Book Antiqua" w:hAnsi="Book Antiqua"/>
          <w:sz w:val="28"/>
          <w:szCs w:val="28"/>
          <w:lang w:val="fr-FR"/>
        </w:rPr>
        <w:t>On peut dire que le fait de manger beaucoup peut avoir, comme conséquence, le bonheur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8FC979A" w14:textId="77777777" w:rsidR="00B26EEB" w:rsidRDefault="00B26EEB" w:rsidP="00B26EEB">
      <w:pPr>
        <w:spacing w:line="276" w:lineRule="auto"/>
        <w:ind w:left="851" w:hanging="494"/>
        <w:rPr>
          <w:rFonts w:ascii="Book Antiqua" w:hAnsi="Book Antiqua" w:cs="Arial"/>
          <w:b/>
          <w:sz w:val="28"/>
          <w:szCs w:val="28"/>
          <w:lang w:val="fr-FR"/>
        </w:rPr>
      </w:pPr>
    </w:p>
    <w:p w14:paraId="156314CE" w14:textId="77777777" w:rsidR="006B4229" w:rsidRDefault="006B4229" w:rsidP="00B26EEB">
      <w:pPr>
        <w:spacing w:line="276" w:lineRule="auto"/>
        <w:ind w:left="851" w:hanging="494"/>
        <w:rPr>
          <w:rFonts w:ascii="Book Antiqua" w:hAnsi="Book Antiqua" w:cs="Arial"/>
          <w:b/>
          <w:sz w:val="28"/>
          <w:szCs w:val="28"/>
          <w:lang w:val="fr-FR"/>
        </w:rPr>
      </w:pPr>
    </w:p>
    <w:p w14:paraId="5DEE4FFA" w14:textId="77777777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b/>
          <w:sz w:val="28"/>
          <w:szCs w:val="28"/>
          <w:lang w:val="fr-FR"/>
        </w:rPr>
      </w:pPr>
    </w:p>
    <w:p w14:paraId="2F2B94C7" w14:textId="34730881" w:rsidR="00A70F75" w:rsidRDefault="00A70F75" w:rsidP="00A70F75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II. Indiquez si les informations suivantes sont vraies (V), ou fausses (F).</w:t>
      </w:r>
    </w:p>
    <w:p w14:paraId="35A5E3A9" w14:textId="77777777" w:rsidR="006A29E1" w:rsidRPr="006A29E1" w:rsidRDefault="006A29E1" w:rsidP="006A29E1">
      <w:pPr>
        <w:rPr>
          <w:lang w:val="fr-FR"/>
        </w:rPr>
      </w:pPr>
    </w:p>
    <w:p w14:paraId="35F75888" w14:textId="77777777" w:rsidR="00A70F75" w:rsidRDefault="00A70F75" w:rsidP="00A70F75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D0C22C2" w14:textId="0F7FC38E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peut dire qu’il y a une relation entre les émotions et la nourriture.</w:t>
      </w:r>
    </w:p>
    <w:p w14:paraId="059E6604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8BC4C8B" w14:textId="438CE974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associe toujours les aliments avec des expériences négatives.</w:t>
      </w:r>
    </w:p>
    <w:p w14:paraId="5AD146F6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C3CBC" w14:textId="4800141F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Nos vécus de l’enfance ont un rôle essentiel dans les connexions avec nos émotions.</w:t>
      </w:r>
    </w:p>
    <w:p w14:paraId="69D2CB51" w14:textId="77777777" w:rsidR="00A70F75" w:rsidRDefault="00A70F75" w:rsidP="00A70F7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CEC627" w14:textId="40609A88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Il est fort probable qu’une personne n’éprouve pas </w:t>
      </w:r>
      <w:r w:rsidR="00F27529">
        <w:rPr>
          <w:rFonts w:ascii="Book Antiqua" w:hAnsi="Book Antiqua" w:cs="Arial"/>
          <w:sz w:val="28"/>
          <w:szCs w:val="28"/>
          <w:lang w:val="fr-FR"/>
        </w:rPr>
        <w:t>d</w:t>
      </w:r>
      <w:r>
        <w:rPr>
          <w:rFonts w:ascii="Book Antiqua" w:hAnsi="Book Antiqua" w:cs="Arial"/>
          <w:sz w:val="28"/>
          <w:szCs w:val="28"/>
          <w:lang w:val="fr-FR"/>
        </w:rPr>
        <w:t xml:space="preserve">e sensation de réconfort avec la nourriture si elle n’a pas eu une bonne relation </w:t>
      </w:r>
      <w:r w:rsidR="006A29E1">
        <w:rPr>
          <w:rFonts w:ascii="Book Antiqua" w:hAnsi="Book Antiqua" w:cs="Arial"/>
          <w:sz w:val="28"/>
          <w:szCs w:val="28"/>
          <w:lang w:val="fr-FR"/>
        </w:rPr>
        <w:t xml:space="preserve">avec ses parents </w:t>
      </w:r>
      <w:r>
        <w:rPr>
          <w:rFonts w:ascii="Book Antiqua" w:hAnsi="Book Antiqua" w:cs="Arial"/>
          <w:sz w:val="28"/>
          <w:szCs w:val="28"/>
          <w:lang w:val="fr-FR"/>
        </w:rPr>
        <w:t>dans son enfance.</w:t>
      </w:r>
    </w:p>
    <w:p w14:paraId="5594BD4E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2F2BD5" w14:textId="3665E8AA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29E1">
        <w:rPr>
          <w:rFonts w:ascii="Book Antiqua" w:hAnsi="Book Antiqua" w:cs="Arial"/>
          <w:sz w:val="28"/>
          <w:szCs w:val="28"/>
          <w:lang w:val="fr-FR"/>
        </w:rPr>
        <w:t>Le sentiment de réconfort qu’on éprouve dans la nourriture est toujours positif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AB163B2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4A6AEC" w14:textId="4457D38D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</w:t>
      </w:r>
      <w:r w:rsidR="006A29E1">
        <w:rPr>
          <w:rFonts w:ascii="Book Antiqua" w:hAnsi="Book Antiqua" w:cs="Arial"/>
          <w:sz w:val="28"/>
          <w:szCs w:val="28"/>
          <w:lang w:val="fr-FR"/>
        </w:rPr>
        <w:t>femmes ont toujours un sentiment négatif au moment de manger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BF4AF9C" w14:textId="77777777" w:rsidR="00A70F75" w:rsidRDefault="00A70F75" w:rsidP="00A70F7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01BF47" w14:textId="57F9F260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A29E1">
        <w:rPr>
          <w:rFonts w:ascii="Book Antiqua" w:hAnsi="Book Antiqua" w:cs="Arial"/>
          <w:sz w:val="28"/>
          <w:szCs w:val="28"/>
          <w:lang w:val="fr-FR"/>
        </w:rPr>
        <w:t xml:space="preserve"> Le sentiment de culpabilité est assez fréquent chez les femmes au moment de manger des aliments réconfortants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EFFD368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2EF3CE6" w14:textId="589F1E88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A29E1">
        <w:rPr>
          <w:rFonts w:ascii="Book Antiqua" w:hAnsi="Book Antiqua" w:cs="Arial"/>
          <w:sz w:val="28"/>
          <w:szCs w:val="28"/>
          <w:lang w:val="fr-FR"/>
        </w:rPr>
        <w:t>Chez les hommes, au moment de manger des aliments réconfortants, le sentiment qu’ils éprouvent est plutôt positif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75E2CF3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924122" w14:textId="4C2601F2" w:rsidR="00A70F75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</w:t>
      </w:r>
      <w:r w:rsidR="006A29E1">
        <w:rPr>
          <w:rFonts w:ascii="Book Antiqua" w:hAnsi="Book Antiqua" w:cs="Arial"/>
          <w:sz w:val="28"/>
          <w:szCs w:val="28"/>
          <w:lang w:val="fr-FR"/>
        </w:rPr>
        <w:t>troubles de l’humeur sont présents seulement chez les hommes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2EFFF622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6DAFE9" w14:textId="565929D0" w:rsidR="006A29E1" w:rsidRDefault="00A70F75" w:rsidP="00A70F7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6A29E1">
        <w:rPr>
          <w:rFonts w:ascii="Book Antiqua" w:hAnsi="Book Antiqua" w:cs="Arial"/>
          <w:sz w:val="28"/>
          <w:szCs w:val="28"/>
          <w:lang w:val="fr-FR"/>
        </w:rPr>
        <w:t>’obésité est une des possibles causes de la consommation d’aliments réconfortants.</w:t>
      </w:r>
    </w:p>
    <w:p w14:paraId="11A204A0" w14:textId="4208600A" w:rsidR="00A70F75" w:rsidRDefault="00A70F75" w:rsidP="006A29E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01D98A79" w14:textId="77777777" w:rsidR="00A70F75" w:rsidRDefault="00A70F75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1B8EBB" w14:textId="77777777" w:rsidR="006A29E1" w:rsidRDefault="006A29E1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3F6897" w14:textId="77777777" w:rsidR="006A29E1" w:rsidRDefault="006A29E1" w:rsidP="00A70F7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5BE5C91" w14:textId="00A65BAC" w:rsidR="006B4229" w:rsidRPr="006B4229" w:rsidRDefault="006B4229" w:rsidP="000E7456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6B4229"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4" w:name="_Toc30416244"/>
      <w:r w:rsidR="005D0B40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Des </w:t>
      </w:r>
      <w:r w:rsidR="00EB2A8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alternatives </w:t>
      </w:r>
      <w:r w:rsidR="005D0B40">
        <w:rPr>
          <w:rFonts w:ascii="Book Antiqua" w:hAnsi="Book Antiqua"/>
          <w:b/>
          <w:color w:val="auto"/>
          <w:sz w:val="28"/>
          <w:szCs w:val="28"/>
          <w:lang w:val="fr-FR"/>
        </w:rPr>
        <w:t>mentionnées dans la chronique, classez celles qu</w:t>
      </w:r>
      <w:r w:rsidR="00EB2A89">
        <w:rPr>
          <w:rFonts w:ascii="Book Antiqua" w:hAnsi="Book Antiqua"/>
          <w:b/>
          <w:color w:val="auto"/>
          <w:sz w:val="28"/>
          <w:szCs w:val="28"/>
          <w:lang w:val="fr-FR"/>
        </w:rPr>
        <w:t>’</w:t>
      </w:r>
      <w:r w:rsidR="005D0B4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on a </w:t>
      </w:r>
      <w:r w:rsidR="00EB2A89">
        <w:rPr>
          <w:rFonts w:ascii="Book Antiqua" w:hAnsi="Book Antiqua"/>
          <w:b/>
          <w:color w:val="auto"/>
          <w:sz w:val="28"/>
          <w:szCs w:val="28"/>
          <w:lang w:val="fr-FR"/>
        </w:rPr>
        <w:t>afin de retrouver le réconfort</w:t>
      </w:r>
      <w:r w:rsidRPr="006B422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4"/>
    </w:p>
    <w:p w14:paraId="12F1E372" w14:textId="1FF162E6" w:rsidR="006B4229" w:rsidRDefault="006B4229" w:rsidP="006B4229">
      <w:pPr>
        <w:rPr>
          <w:rFonts w:ascii="Book Antiqua" w:hAnsi="Book Antiqua"/>
          <w:sz w:val="28"/>
          <w:szCs w:val="28"/>
          <w:lang w:val="fr-FR"/>
        </w:rPr>
      </w:pPr>
    </w:p>
    <w:p w14:paraId="4D58960C" w14:textId="2E04BC7F" w:rsidR="006B4229" w:rsidRDefault="006B422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</w:p>
    <w:p w14:paraId="59CEB8B1" w14:textId="39C157E3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408D2F" wp14:editId="1AEA6B9E">
                <wp:simplePos x="0" y="0"/>
                <wp:positionH relativeFrom="margin">
                  <wp:posOffset>1461135</wp:posOffset>
                </wp:positionH>
                <wp:positionV relativeFrom="paragraph">
                  <wp:posOffset>9525</wp:posOffset>
                </wp:positionV>
                <wp:extent cx="1819275" cy="1404620"/>
                <wp:effectExtent l="0" t="0" r="28575" b="2413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E6924" w14:textId="00FD4997" w:rsidR="00EB2A89" w:rsidRPr="00EB2A89" w:rsidRDefault="00EB2A89" w:rsidP="00EB2A8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EB2A89">
                              <w:rPr>
                                <w:sz w:val="28"/>
                                <w:szCs w:val="28"/>
                                <w:lang w:val="fr-FR"/>
                              </w:rPr>
                              <w:t>Avec des activités non liées à la nourriture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408D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15.05pt;margin-top:.75pt;width:143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">
                <v:textbox style="mso-fit-shape-to-text:t">
                  <w:txbxContent>
                    <w:p w14:paraId="74CE6924" w14:textId="00FD4997" w:rsidR="00EB2A89" w:rsidRPr="00EB2A89" w:rsidRDefault="00EB2A89" w:rsidP="00EB2A89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 w:rsidRPr="00EB2A89">
                        <w:rPr>
                          <w:sz w:val="28"/>
                          <w:szCs w:val="28"/>
                          <w:lang w:val="fr-FR"/>
                        </w:rPr>
                        <w:t>Avec des activités non liées à la nourriture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90318B" w14:textId="228DADA8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</w:p>
    <w:p w14:paraId="38C99A22" w14:textId="304BBA1C" w:rsidR="00EB2A89" w:rsidRDefault="005D0B40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C23A4A6" wp14:editId="2F508AB7">
                <wp:simplePos x="0" y="0"/>
                <wp:positionH relativeFrom="margin">
                  <wp:align>right</wp:align>
                </wp:positionH>
                <wp:positionV relativeFrom="paragraph">
                  <wp:posOffset>103505</wp:posOffset>
                </wp:positionV>
                <wp:extent cx="2085975" cy="1257300"/>
                <wp:effectExtent l="0" t="0" r="28575" b="19050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30AEE" w14:textId="39931EEA" w:rsidR="005D0B40" w:rsidRPr="00EB2A89" w:rsidRDefault="00921542" w:rsidP="005D0B4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3DA983" wp14:editId="012B97DC">
                                  <wp:extent cx="1894205" cy="1389873"/>
                                  <wp:effectExtent l="0" t="0" r="0" b="1270"/>
                                  <wp:docPr id="36" name="Imagen 36" descr="Motocross - Wikipedia, la enciclopedia lib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Motocross - Wikipedia, la enciclopedia lib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205" cy="1389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0B40">
                              <w:rPr>
                                <w:noProof/>
                              </w:rPr>
                              <w:drawing>
                                <wp:inline distT="0" distB="0" distL="0" distR="0" wp14:anchorId="45470F39" wp14:editId="521FD17A">
                                  <wp:extent cx="1881673" cy="1152525"/>
                                  <wp:effectExtent l="0" t="0" r="4445" b="0"/>
                                  <wp:docPr id="33" name="Imagen 33" descr="6 consejos para leer (bien) un libro – Culturama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6 consejos para leer (bien) un libro – Culturama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158" cy="11571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3A4A6" id="_x0000_s1027" type="#_x0000_t202" style="position:absolute;left:0;text-align:left;margin-left:113.05pt;margin-top:8.15pt;width:164.25pt;height:99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">
                <v:textbox>
                  <w:txbxContent>
                    <w:p w14:paraId="33830AEE" w14:textId="39931EEA" w:rsidR="005D0B40" w:rsidRPr="00EB2A89" w:rsidRDefault="00921542" w:rsidP="005D0B40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3DA983" wp14:editId="012B97DC">
                            <wp:extent cx="1894205" cy="1389873"/>
                            <wp:effectExtent l="0" t="0" r="0" b="1270"/>
                            <wp:docPr id="36" name="Imagen 36" descr="Motocross - Wikipedia, la enciclopedia lib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Motocross - Wikipedia, la enciclopedia lib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205" cy="1389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0B40">
                        <w:rPr>
                          <w:noProof/>
                        </w:rPr>
                        <w:drawing>
                          <wp:inline distT="0" distB="0" distL="0" distR="0" wp14:anchorId="45470F39" wp14:editId="521FD17A">
                            <wp:extent cx="1881673" cy="1152525"/>
                            <wp:effectExtent l="0" t="0" r="4445" b="0"/>
                            <wp:docPr id="33" name="Imagen 33" descr="6 consejos para leer (bien) un libro – Culturama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6 consejos para leer (bien) un libro – Culturam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158" cy="11571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2ACEC3" w14:textId="0E5244F4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</w:p>
    <w:p w14:paraId="6A4AE275" w14:textId="1692A115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</w:p>
    <w:p w14:paraId="55DE979E" w14:textId="248EF230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</w:p>
    <w:p w14:paraId="576B5E91" w14:textId="65ED22F1" w:rsidR="00EB2A89" w:rsidRDefault="00EF1B75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C93EA2" wp14:editId="5A00E97F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085975" cy="1257300"/>
                <wp:effectExtent l="0" t="0" r="28575" b="1905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A2B1E" w14:textId="58D4B24E" w:rsidR="00EF1B75" w:rsidRPr="00EB2A89" w:rsidRDefault="005D0B40" w:rsidP="00EF1B7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A2B553" wp14:editId="1673FEEC">
                                  <wp:extent cx="1881673" cy="1152525"/>
                                  <wp:effectExtent l="0" t="0" r="4445" b="0"/>
                                  <wp:docPr id="29" name="Imagen 29" descr="6 consejos para leer (bien) un libro – Culturama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6 consejos para leer (bien) un libro – Culturama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158" cy="11571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3EA2" id="_x0000_s1028" type="#_x0000_t202" style="position:absolute;left:0;text-align:left;margin-left:0;margin-top:.85pt;width:164.25pt;height:99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">
                <v:textbox>
                  <w:txbxContent>
                    <w:p w14:paraId="154A2B1E" w14:textId="58D4B24E" w:rsidR="00EF1B75" w:rsidRPr="00EB2A89" w:rsidRDefault="005D0B40" w:rsidP="00EF1B75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A2B553" wp14:editId="1673FEEC">
                            <wp:extent cx="1881673" cy="1152525"/>
                            <wp:effectExtent l="0" t="0" r="4445" b="0"/>
                            <wp:docPr id="29" name="Imagen 29" descr="6 consejos para leer (bien) un libro – Culturama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6 consejos para leer (bien) un libro – Culturam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158" cy="11571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17B62B" w14:textId="47D907AF" w:rsidR="00EB2A89" w:rsidRDefault="00EB2A89" w:rsidP="00B26EEB">
      <w:pPr>
        <w:spacing w:line="276" w:lineRule="auto"/>
        <w:ind w:left="851" w:hanging="494"/>
        <w:rPr>
          <w:rFonts w:ascii="Book Antiqua" w:hAnsi="Book Antiqua" w:cs="Arial"/>
          <w:sz w:val="28"/>
          <w:szCs w:val="28"/>
          <w:lang w:val="fr-FR"/>
        </w:rPr>
      </w:pPr>
    </w:p>
    <w:p w14:paraId="21B47321" w14:textId="3ED4AF50" w:rsidR="00EB2A89" w:rsidRPr="00B55916" w:rsidRDefault="005D0B40" w:rsidP="00B26EEB">
      <w:pPr>
        <w:spacing w:line="276" w:lineRule="auto"/>
        <w:ind w:left="851" w:hanging="494"/>
        <w:rPr>
          <w:rFonts w:ascii="Book Antiqua" w:hAnsi="Book Antiqua" w:cs="Arial"/>
          <w:b/>
          <w:sz w:val="28"/>
          <w:szCs w:val="28"/>
          <w:lang w:val="fr-FR"/>
        </w:rPr>
      </w:pP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7134DA" wp14:editId="0518E465">
                <wp:simplePos x="0" y="0"/>
                <wp:positionH relativeFrom="margin">
                  <wp:posOffset>3299460</wp:posOffset>
                </wp:positionH>
                <wp:positionV relativeFrom="paragraph">
                  <wp:posOffset>4598035</wp:posOffset>
                </wp:positionV>
                <wp:extent cx="1819275" cy="1404620"/>
                <wp:effectExtent l="0" t="0" r="28575" b="2413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DA160" w14:textId="1BAEEC72" w:rsidR="00EB2A89" w:rsidRPr="00EB2A89" w:rsidRDefault="009452D0" w:rsidP="00EB2A8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fr-FR"/>
                              </w:rPr>
                              <w:t xml:space="preserve">Avec des activités </w:t>
                            </w:r>
                            <w:r w:rsidR="00EB2A89" w:rsidRPr="00EB2A89">
                              <w:rPr>
                                <w:sz w:val="28"/>
                                <w:szCs w:val="28"/>
                                <w:lang w:val="fr-FR"/>
                              </w:rPr>
                              <w:t>liées à la nourriture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7134DA" id="_x0000_s1029" type="#_x0000_t202" style="position:absolute;left:0;text-align:left;margin-left:259.8pt;margin-top:362.05pt;width:143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">
                <v:textbox style="mso-fit-shape-to-text:t">
                  <w:txbxContent>
                    <w:p w14:paraId="1FADA160" w14:textId="1BAEEC72" w:rsidR="00EB2A89" w:rsidRPr="00EB2A89" w:rsidRDefault="009452D0" w:rsidP="00EB2A89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sz w:val="28"/>
                          <w:szCs w:val="28"/>
                          <w:lang w:val="fr-FR"/>
                        </w:rPr>
                        <w:t xml:space="preserve">Avec des activités </w:t>
                      </w:r>
                      <w:r w:rsidR="00EB2A89" w:rsidRPr="00EB2A89">
                        <w:rPr>
                          <w:sz w:val="28"/>
                          <w:szCs w:val="28"/>
                          <w:lang w:val="fr-FR"/>
                        </w:rPr>
                        <w:t>liées à la nourriture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0F4A88" wp14:editId="15FAD571">
                <wp:simplePos x="0" y="0"/>
                <wp:positionH relativeFrom="margin">
                  <wp:align>left</wp:align>
                </wp:positionH>
                <wp:positionV relativeFrom="paragraph">
                  <wp:posOffset>3265170</wp:posOffset>
                </wp:positionV>
                <wp:extent cx="2085975" cy="1257300"/>
                <wp:effectExtent l="0" t="0" r="28575" b="1905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66061" w14:textId="53673C9F" w:rsidR="005D0B40" w:rsidRPr="00EB2A89" w:rsidRDefault="00921542" w:rsidP="005D0B4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2FCE87" wp14:editId="441BA7A0">
                                  <wp:extent cx="1894205" cy="1065490"/>
                                  <wp:effectExtent l="0" t="0" r="0" b="1905"/>
                                  <wp:docPr id="37" name="Imagen 37" descr="Tipos de chocolate según su proporción de cacao - Dieta y Nutrició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Tipos de chocolate según su proporción de cacao - Dieta y Nutrició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205" cy="1065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0B40">
                              <w:rPr>
                                <w:noProof/>
                              </w:rPr>
                              <w:drawing>
                                <wp:inline distT="0" distB="0" distL="0" distR="0" wp14:anchorId="040C312C" wp14:editId="62C726D8">
                                  <wp:extent cx="1881673" cy="1152525"/>
                                  <wp:effectExtent l="0" t="0" r="4445" b="0"/>
                                  <wp:docPr id="35" name="Imagen 35" descr="6 consejos para leer (bien) un libro – Culturama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6 consejos para leer (bien) un libro – Culturama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158" cy="11571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F4A88" id="_x0000_s1030" type="#_x0000_t202" style="position:absolute;left:0;text-align:left;margin-left:0;margin-top:257.1pt;width:164.25pt;height:99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">
                <v:textbox>
                  <w:txbxContent>
                    <w:p w14:paraId="3FE66061" w14:textId="53673C9F" w:rsidR="005D0B40" w:rsidRPr="00EB2A89" w:rsidRDefault="00921542" w:rsidP="005D0B40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2FCE87" wp14:editId="441BA7A0">
                            <wp:extent cx="1894205" cy="1065490"/>
                            <wp:effectExtent l="0" t="0" r="0" b="1905"/>
                            <wp:docPr id="37" name="Imagen 37" descr="Tipos de chocolate según su proporción de cacao - Dieta y Nutrició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Tipos de chocolate según su proporción de cacao - Dieta y Nutrició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205" cy="1065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0B40">
                        <w:rPr>
                          <w:noProof/>
                        </w:rPr>
                        <w:drawing>
                          <wp:inline distT="0" distB="0" distL="0" distR="0" wp14:anchorId="040C312C" wp14:editId="62C726D8">
                            <wp:extent cx="1881673" cy="1152525"/>
                            <wp:effectExtent l="0" t="0" r="4445" b="0"/>
                            <wp:docPr id="35" name="Imagen 35" descr="6 consejos para leer (bien) un libro – Culturama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6 consejos para leer (bien) un libro – Culturama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158" cy="11571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F3B188" wp14:editId="76BE3E49">
                <wp:simplePos x="0" y="0"/>
                <wp:positionH relativeFrom="margin">
                  <wp:align>right</wp:align>
                </wp:positionH>
                <wp:positionV relativeFrom="paragraph">
                  <wp:posOffset>548005</wp:posOffset>
                </wp:positionV>
                <wp:extent cx="2162175" cy="1228725"/>
                <wp:effectExtent l="0" t="0" r="28575" b="28575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B1D5" w14:textId="2F304392" w:rsidR="00EF1B75" w:rsidRPr="00EB2A89" w:rsidRDefault="005D0B40" w:rsidP="00EF1B7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9D17BC" wp14:editId="1B314A09">
                                  <wp:extent cx="1973035" cy="1104900"/>
                                  <wp:effectExtent l="0" t="0" r="8255" b="0"/>
                                  <wp:docPr id="31" name="Imagen 31" descr="Qué son los tubérculos y cuáles son sus beneficios?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Qué son los tubérculos y cuáles son sus beneficios?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0765" cy="11092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B188" id="_x0000_s1031" type="#_x0000_t202" style="position:absolute;left:0;text-align:left;margin-left:119.05pt;margin-top:43.15pt;width:170.25pt;height:96.7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">
                <v:textbox>
                  <w:txbxContent>
                    <w:p w14:paraId="604BB1D5" w14:textId="2F304392" w:rsidR="00EF1B75" w:rsidRPr="00EB2A89" w:rsidRDefault="005D0B40" w:rsidP="00EF1B75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9D17BC" wp14:editId="1B314A09">
                            <wp:extent cx="1973035" cy="1104900"/>
                            <wp:effectExtent l="0" t="0" r="8255" b="0"/>
                            <wp:docPr id="31" name="Imagen 31" descr="Qué son los tubérculos y cuáles son sus beneficios?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Qué son los tubérculos y cuáles son sus beneficios?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0765" cy="11092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BC5EA2" wp14:editId="709A949F">
                <wp:simplePos x="0" y="0"/>
                <wp:positionH relativeFrom="margin">
                  <wp:align>left</wp:align>
                </wp:positionH>
                <wp:positionV relativeFrom="paragraph">
                  <wp:posOffset>1615440</wp:posOffset>
                </wp:positionV>
                <wp:extent cx="2095500" cy="1219200"/>
                <wp:effectExtent l="0" t="0" r="19050" b="1905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7FB7" w14:textId="7F7E89E9" w:rsidR="00EF1B75" w:rsidRPr="00EB2A89" w:rsidRDefault="005D0B40" w:rsidP="00EF1B7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093D0" wp14:editId="66F3A067">
                                  <wp:extent cx="1866900" cy="1148982"/>
                                  <wp:effectExtent l="0" t="0" r="0" b="0"/>
                                  <wp:docPr id="30" name="Imagen 30" descr="La importancia de consumir cerea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a importancia de consumir cerea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4306" cy="115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5EA2" id="_x0000_s1032" type="#_x0000_t202" style="position:absolute;left:0;text-align:left;margin-left:0;margin-top:127.2pt;width:165pt;height:9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">
                <v:textbox>
                  <w:txbxContent>
                    <w:p w14:paraId="70C07FB7" w14:textId="7F7E89E9" w:rsidR="00EF1B75" w:rsidRPr="00EB2A89" w:rsidRDefault="005D0B40" w:rsidP="00EF1B75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A093D0" wp14:editId="66F3A067">
                            <wp:extent cx="1866900" cy="1148982"/>
                            <wp:effectExtent l="0" t="0" r="0" b="0"/>
                            <wp:docPr id="30" name="Imagen 30" descr="La importancia de consumir cerea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a importancia de consumir cerea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4306" cy="1153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1B75" w:rsidRPr="00EB2A8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566E69" wp14:editId="005669F1">
                <wp:simplePos x="0" y="0"/>
                <wp:positionH relativeFrom="margin">
                  <wp:posOffset>4194810</wp:posOffset>
                </wp:positionH>
                <wp:positionV relativeFrom="paragraph">
                  <wp:posOffset>2510790</wp:posOffset>
                </wp:positionV>
                <wp:extent cx="2105025" cy="1304925"/>
                <wp:effectExtent l="0" t="0" r="28575" b="28575"/>
                <wp:wrapSquare wrapText="bothSides"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532EE" w14:textId="4A936275" w:rsidR="00EF1B75" w:rsidRPr="00EB2A89" w:rsidRDefault="00EF1B75" w:rsidP="00EF1B7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DC3823" wp14:editId="3B3877E9">
                                  <wp:extent cx="1889759" cy="1181100"/>
                                  <wp:effectExtent l="0" t="0" r="0" b="0"/>
                                  <wp:docPr id="28" name="Imagen 28" descr="Una mirada al álbum familiar: beneficios de ver fotos de seres querido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Una mirada al álbum familiar: beneficios de ver fotos de seres querido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1486" cy="1188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66E69" id="_x0000_s1033" type="#_x0000_t202" style="position:absolute;left:0;text-align:left;margin-left:330.3pt;margin-top:197.7pt;width:165.75pt;height:10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">
                <v:textbox>
                  <w:txbxContent>
                    <w:p w14:paraId="43C532EE" w14:textId="4A936275" w:rsidR="00EF1B75" w:rsidRPr="00EB2A89" w:rsidRDefault="00EF1B75" w:rsidP="00EF1B75">
                      <w:pPr>
                        <w:jc w:val="center"/>
                        <w:rPr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DC3823" wp14:editId="3B3877E9">
                            <wp:extent cx="1889759" cy="1181100"/>
                            <wp:effectExtent l="0" t="0" r="0" b="0"/>
                            <wp:docPr id="28" name="Imagen 28" descr="Una mirada al álbum familiar: beneficios de ver fotos de seres querido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Una mirada al álbum familiar: beneficios de ver fotos de seres querido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1486" cy="11884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B2A89" w:rsidRPr="00B55916" w:rsidSect="00DE0D7C">
      <w:footerReference w:type="default" r:id="rId2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1ABC" w14:textId="77777777" w:rsidR="00CD0C10" w:rsidRDefault="00CD0C10" w:rsidP="00640FB7">
      <w:r>
        <w:separator/>
      </w:r>
    </w:p>
  </w:endnote>
  <w:endnote w:type="continuationSeparator" w:id="0">
    <w:p w14:paraId="5118DA0C" w14:textId="77777777" w:rsidR="00CD0C10" w:rsidRDefault="00CD0C10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18AC70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804663">
      <w:t>R</w:t>
    </w:r>
    <w:r>
      <w:t xml:space="preserve">. </w:t>
    </w:r>
    <w:r w:rsidR="00023343">
      <w:t>Salgado-2022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9E44" w14:textId="77777777" w:rsidR="00CD0C10" w:rsidRDefault="00CD0C10" w:rsidP="00640FB7">
      <w:r>
        <w:separator/>
      </w:r>
    </w:p>
  </w:footnote>
  <w:footnote w:type="continuationSeparator" w:id="0">
    <w:p w14:paraId="1EDC5238" w14:textId="77777777" w:rsidR="00CD0C10" w:rsidRDefault="00CD0C10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9pt;height:10.9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E2675"/>
    <w:multiLevelType w:val="hybridMultilevel"/>
    <w:tmpl w:val="832E17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C8364AA6">
      <w:numFmt w:val="bullet"/>
      <w:lvlText w:val=""/>
      <w:lvlJc w:val="left"/>
      <w:pPr>
        <w:ind w:left="1882" w:hanging="180"/>
      </w:pPr>
      <w:rPr>
        <w:rFonts w:ascii="Wingdings 2" w:eastAsia="Times New Roman" w:hAnsi="Wingdings 2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D54CF"/>
    <w:multiLevelType w:val="hybridMultilevel"/>
    <w:tmpl w:val="9D74F2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7271F"/>
    <w:multiLevelType w:val="hybridMultilevel"/>
    <w:tmpl w:val="90C208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C8364AA6">
      <w:numFmt w:val="bullet"/>
      <w:lvlText w:val=""/>
      <w:lvlJc w:val="left"/>
      <w:pPr>
        <w:ind w:left="2355" w:hanging="375"/>
      </w:pPr>
      <w:rPr>
        <w:rFonts w:ascii="Wingdings 2" w:eastAsia="Times New Roman" w:hAnsi="Wingdings 2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511085">
    <w:abstractNumId w:val="18"/>
  </w:num>
  <w:num w:numId="2" w16cid:durableId="455174515">
    <w:abstractNumId w:val="13"/>
  </w:num>
  <w:num w:numId="3" w16cid:durableId="1452746909">
    <w:abstractNumId w:val="6"/>
  </w:num>
  <w:num w:numId="4" w16cid:durableId="484779108">
    <w:abstractNumId w:val="3"/>
  </w:num>
  <w:num w:numId="5" w16cid:durableId="107968525">
    <w:abstractNumId w:val="22"/>
  </w:num>
  <w:num w:numId="6" w16cid:durableId="1454594608">
    <w:abstractNumId w:val="9"/>
  </w:num>
  <w:num w:numId="7" w16cid:durableId="1152284725">
    <w:abstractNumId w:val="10"/>
  </w:num>
  <w:num w:numId="8" w16cid:durableId="1838686028">
    <w:abstractNumId w:val="14"/>
  </w:num>
  <w:num w:numId="9" w16cid:durableId="785659848">
    <w:abstractNumId w:val="16"/>
  </w:num>
  <w:num w:numId="10" w16cid:durableId="2032797427">
    <w:abstractNumId w:val="23"/>
  </w:num>
  <w:num w:numId="11" w16cid:durableId="1306550716">
    <w:abstractNumId w:val="21"/>
  </w:num>
  <w:num w:numId="12" w16cid:durableId="1388071767">
    <w:abstractNumId w:val="25"/>
  </w:num>
  <w:num w:numId="13" w16cid:durableId="157577623">
    <w:abstractNumId w:val="7"/>
  </w:num>
  <w:num w:numId="14" w16cid:durableId="404111596">
    <w:abstractNumId w:val="20"/>
  </w:num>
  <w:num w:numId="15" w16cid:durableId="148256774">
    <w:abstractNumId w:val="19"/>
  </w:num>
  <w:num w:numId="16" w16cid:durableId="548349028">
    <w:abstractNumId w:val="4"/>
  </w:num>
  <w:num w:numId="17" w16cid:durableId="508913394">
    <w:abstractNumId w:val="15"/>
  </w:num>
  <w:num w:numId="18" w16cid:durableId="1972323380">
    <w:abstractNumId w:val="5"/>
  </w:num>
  <w:num w:numId="19" w16cid:durableId="223300640">
    <w:abstractNumId w:val="24"/>
  </w:num>
  <w:num w:numId="20" w16cid:durableId="1700930090">
    <w:abstractNumId w:val="12"/>
  </w:num>
  <w:num w:numId="21" w16cid:durableId="1653871803">
    <w:abstractNumId w:val="8"/>
  </w:num>
  <w:num w:numId="22" w16cid:durableId="2117285875">
    <w:abstractNumId w:val="0"/>
  </w:num>
  <w:num w:numId="23" w16cid:durableId="1981107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97286977">
    <w:abstractNumId w:val="17"/>
  </w:num>
  <w:num w:numId="25" w16cid:durableId="2084914669">
    <w:abstractNumId w:val="11"/>
  </w:num>
  <w:num w:numId="26" w16cid:durableId="1256522832">
    <w:abstractNumId w:val="2"/>
  </w:num>
  <w:num w:numId="27" w16cid:durableId="865025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3343"/>
    <w:rsid w:val="000A5D5E"/>
    <w:rsid w:val="000A789C"/>
    <w:rsid w:val="000C3C0B"/>
    <w:rsid w:val="000C6FB3"/>
    <w:rsid w:val="000D3BAB"/>
    <w:rsid w:val="000E4295"/>
    <w:rsid w:val="000E7456"/>
    <w:rsid w:val="000F294E"/>
    <w:rsid w:val="00100CD2"/>
    <w:rsid w:val="0010112C"/>
    <w:rsid w:val="001074F9"/>
    <w:rsid w:val="00114503"/>
    <w:rsid w:val="0012397D"/>
    <w:rsid w:val="00135F79"/>
    <w:rsid w:val="0014081C"/>
    <w:rsid w:val="001552C4"/>
    <w:rsid w:val="00157E79"/>
    <w:rsid w:val="001650B0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1206"/>
    <w:rsid w:val="00404C44"/>
    <w:rsid w:val="0044528F"/>
    <w:rsid w:val="004521A1"/>
    <w:rsid w:val="00452464"/>
    <w:rsid w:val="0045605E"/>
    <w:rsid w:val="00471823"/>
    <w:rsid w:val="00487F11"/>
    <w:rsid w:val="004A4795"/>
    <w:rsid w:val="004A7627"/>
    <w:rsid w:val="004B36AB"/>
    <w:rsid w:val="004B3FDB"/>
    <w:rsid w:val="004C0EE9"/>
    <w:rsid w:val="004C3D8A"/>
    <w:rsid w:val="004C736A"/>
    <w:rsid w:val="004D094F"/>
    <w:rsid w:val="004E11BA"/>
    <w:rsid w:val="004E4FFC"/>
    <w:rsid w:val="004E6E6A"/>
    <w:rsid w:val="004F654F"/>
    <w:rsid w:val="00512E7A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0B40"/>
    <w:rsid w:val="005E299F"/>
    <w:rsid w:val="005E2CF0"/>
    <w:rsid w:val="005E368B"/>
    <w:rsid w:val="005E418B"/>
    <w:rsid w:val="005E7908"/>
    <w:rsid w:val="0061016D"/>
    <w:rsid w:val="00627169"/>
    <w:rsid w:val="00633173"/>
    <w:rsid w:val="00640FB7"/>
    <w:rsid w:val="00691F2B"/>
    <w:rsid w:val="006A29E1"/>
    <w:rsid w:val="006B3D0F"/>
    <w:rsid w:val="006B4229"/>
    <w:rsid w:val="006C49F1"/>
    <w:rsid w:val="006C7D59"/>
    <w:rsid w:val="006E15DA"/>
    <w:rsid w:val="00702DDB"/>
    <w:rsid w:val="0070771C"/>
    <w:rsid w:val="00710730"/>
    <w:rsid w:val="00712B22"/>
    <w:rsid w:val="00750E1B"/>
    <w:rsid w:val="00757229"/>
    <w:rsid w:val="007669B1"/>
    <w:rsid w:val="007805C4"/>
    <w:rsid w:val="00781772"/>
    <w:rsid w:val="0078313F"/>
    <w:rsid w:val="0079285B"/>
    <w:rsid w:val="007C0DCB"/>
    <w:rsid w:val="007C6639"/>
    <w:rsid w:val="007D294F"/>
    <w:rsid w:val="00800BB9"/>
    <w:rsid w:val="00804663"/>
    <w:rsid w:val="00805C94"/>
    <w:rsid w:val="0081631E"/>
    <w:rsid w:val="008252AF"/>
    <w:rsid w:val="00826975"/>
    <w:rsid w:val="00830110"/>
    <w:rsid w:val="008441DF"/>
    <w:rsid w:val="00853717"/>
    <w:rsid w:val="00856BE0"/>
    <w:rsid w:val="00880BD4"/>
    <w:rsid w:val="008A55F8"/>
    <w:rsid w:val="008B14B6"/>
    <w:rsid w:val="008C47DE"/>
    <w:rsid w:val="008E4BFA"/>
    <w:rsid w:val="008E69CA"/>
    <w:rsid w:val="008F3687"/>
    <w:rsid w:val="00915076"/>
    <w:rsid w:val="00921542"/>
    <w:rsid w:val="009452D0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70F75"/>
    <w:rsid w:val="00A824CA"/>
    <w:rsid w:val="00AA1ACD"/>
    <w:rsid w:val="00AB13FF"/>
    <w:rsid w:val="00B0609C"/>
    <w:rsid w:val="00B13562"/>
    <w:rsid w:val="00B2551C"/>
    <w:rsid w:val="00B26EEB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3C91"/>
    <w:rsid w:val="00C87236"/>
    <w:rsid w:val="00C920E5"/>
    <w:rsid w:val="00C94E40"/>
    <w:rsid w:val="00CA4357"/>
    <w:rsid w:val="00CB62C0"/>
    <w:rsid w:val="00CD0C10"/>
    <w:rsid w:val="00D154AD"/>
    <w:rsid w:val="00D2376C"/>
    <w:rsid w:val="00D25215"/>
    <w:rsid w:val="00D6064E"/>
    <w:rsid w:val="00D95328"/>
    <w:rsid w:val="00DC6645"/>
    <w:rsid w:val="00DD2D35"/>
    <w:rsid w:val="00DE0D7C"/>
    <w:rsid w:val="00DF3FFF"/>
    <w:rsid w:val="00DF49AE"/>
    <w:rsid w:val="00E167FA"/>
    <w:rsid w:val="00E1770A"/>
    <w:rsid w:val="00E205FA"/>
    <w:rsid w:val="00E2114C"/>
    <w:rsid w:val="00E21E69"/>
    <w:rsid w:val="00E21EEC"/>
    <w:rsid w:val="00E50C8A"/>
    <w:rsid w:val="00E90BD5"/>
    <w:rsid w:val="00EA1578"/>
    <w:rsid w:val="00EB2A89"/>
    <w:rsid w:val="00EC74A6"/>
    <w:rsid w:val="00EE0E3F"/>
    <w:rsid w:val="00EF1B75"/>
    <w:rsid w:val="00F057AD"/>
    <w:rsid w:val="00F17555"/>
    <w:rsid w:val="00F27529"/>
    <w:rsid w:val="00F31667"/>
    <w:rsid w:val="00F5225B"/>
    <w:rsid w:val="00F566F5"/>
    <w:rsid w:val="00F70515"/>
    <w:rsid w:val="00F859D7"/>
    <w:rsid w:val="00F86387"/>
    <w:rsid w:val="00F91629"/>
    <w:rsid w:val="00F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76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A76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90.jpe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image" Target="media/image70.jpeg"/><Relationship Id="rId25" Type="http://schemas.openxmlformats.org/officeDocument/2006/relationships/image" Target="media/image110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00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320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8</cp:revision>
  <dcterms:created xsi:type="dcterms:W3CDTF">2022-10-01T05:02:00Z</dcterms:created>
  <dcterms:modified xsi:type="dcterms:W3CDTF">2023-01-04T17:16:00Z</dcterms:modified>
</cp:coreProperties>
</file>